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BD23C">
      <w:pPr>
        <w:bidi w:val="0"/>
        <w:ind w:firstLine="420" w:firstLineChars="200"/>
        <w:rPr>
          <w:rFonts w:hint="eastAsia"/>
        </w:rPr>
      </w:pPr>
    </w:p>
    <w:p w14:paraId="3AE56A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0" w:firstLineChars="200"/>
        <w:jc w:val="left"/>
        <w:rPr>
          <w:color w:val="000000"/>
          <w:sz w:val="19"/>
          <w:szCs w:val="19"/>
        </w:rPr>
      </w:pP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广州新起典文旅科技有限公司创立于 2012 年，是深耕多媒体声光电赛道、覆盖创意策划、设计研发、工程施工、运营管理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等环节的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文旅创意科技全产业链集成服务商。</w:t>
      </w:r>
    </w:p>
    <w:p w14:paraId="32C01A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0" w:firstLineChars="200"/>
        <w:jc w:val="left"/>
        <w:rPr>
          <w:rFonts w:hint="default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十余年来，公司立足文旅产业发展需求，坚持以创意为核心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、以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市场需求为导向，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先后与印象铁三角合作了《印象普陀》《印象武隆》《又见平遥》《又见敦煌》《又见五台山》《又见马六甲》等 8 部大型旅游实景剧，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拥有《贵州六盘水多媒体水舞声光秀》《百年陈家祠多媒体水舞声光秀》等众多城市名片级声光电夜游代表作，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主创了《Z-BOX》《神游朝歌》《遇见木府》《玄剑长歌》《万象视界》等新沉浸式文商旅业态。</w:t>
      </w:r>
    </w:p>
    <w:p w14:paraId="0EDF77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0" w:firstLineChars="200"/>
        <w:jc w:val="left"/>
        <w:rPr>
          <w:color w:val="00000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此外，公司还拥有全国唯一的文旅线上线下研发团队，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持续探索</w:t>
      </w:r>
      <w:r>
        <w:rPr>
          <w:rStyle w:val="4"/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数智文</w:t>
      </w:r>
      <w:r>
        <w:rPr>
          <w:rStyle w:val="4"/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商</w:t>
      </w:r>
      <w:r>
        <w:rPr>
          <w:rStyle w:val="4"/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旅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创新路径，重点布局</w:t>
      </w:r>
      <w:r>
        <w:rPr>
          <w:rFonts w:ascii="宋体" w:hAnsi="宋体" w:eastAsia="宋体" w:cs="宋体"/>
          <w:b/>
          <w:bCs/>
          <w:color w:val="000000"/>
          <w:kern w:val="0"/>
          <w:sz w:val="19"/>
          <w:szCs w:val="19"/>
          <w:lang w:val="en-US" w:eastAsia="zh-CN" w:bidi="ar"/>
        </w:rPr>
        <w:t>线上线下融合运营、3D 沉浸式多模态空间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19"/>
          <w:szCs w:val="19"/>
          <w:lang w:val="en-US" w:eastAsia="zh-CN" w:bidi="ar"/>
        </w:rPr>
        <w:t>、小而美新沉浸式文旅产品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打造等前沿业务板块，推动数字技术与文旅场景深度融合。迄今落地近 200 项标杆文旅项目，手握 80 余项自主知识产权，创新实力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仍在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持续夯实。</w:t>
      </w:r>
    </w:p>
    <w:p w14:paraId="2F3FA2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0" w:firstLineChars="200"/>
        <w:jc w:val="left"/>
        <w:rPr>
          <w:rFonts w:hint="default"/>
          <w:color w:val="000000"/>
          <w:sz w:val="19"/>
          <w:szCs w:val="19"/>
          <w:lang w:val="en-US"/>
        </w:rPr>
      </w:pP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公司获评</w:t>
      </w:r>
      <w:r>
        <w:rPr>
          <w:rStyle w:val="4"/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国家高新技术企业、广东省专精特新中小企业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，亦是广东省唯一入选文化和旅游部 “全国智慧旅游沉浸式体验新空间培育试点” 的企业，并作为唯一 “文旅 + 科技” 领域民营企业受邀在 2025 广东省文旅工作会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议上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作主题演讲；核心科学技术成果经广州生产力促进中心评定达到国内领先水平，先后斩获多项行业年度创新大奖。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并于2026年6月，在新疆成立新疆新起典文旅科技有限公司，持续拓展全国及海外业务。</w:t>
      </w:r>
    </w:p>
    <w:p w14:paraId="299C11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0" w:firstLineChars="200"/>
        <w:jc w:val="left"/>
        <w:rPr>
          <w:color w:val="00000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新起典凭借全案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策划、创意研发、空间设计、软件开发、工程实施、数字化运营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、投融资规策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等完备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的公司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组织架构，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以及</w:t>
      </w:r>
      <w:r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专业高效的创作与技术团队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，持续</w:t>
      </w:r>
      <w:r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  <w:t>聚焦“文旅+产业+资本”的深度融合和场景落地，促进产业资源优化配置，强化模式创新协同驱动，致力打造国内一流的“策划、规划、融投、设计、施工、运营”一体化全链条创新服务平台，专注于为地方政府提供城市更新、旧城改造、景区提升、乡村振兴、公共文化等领域系统化解决方案。</w:t>
      </w:r>
    </w:p>
    <w:p w14:paraId="1FDD9E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0" w:firstLineChars="200"/>
        <w:jc w:val="left"/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</w:pPr>
    </w:p>
    <w:p w14:paraId="20B65C41">
      <w:pPr>
        <w:bidi w:val="0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企业核心业务</w:t>
      </w:r>
      <w:r>
        <w:rPr>
          <w:rFonts w:hint="eastAsia"/>
          <w:b/>
          <w:bCs/>
        </w:rPr>
        <w:t>：</w:t>
      </w:r>
    </w:p>
    <w:p w14:paraId="13BCB4B3">
      <w:pPr>
        <w:bidi w:val="0"/>
        <w:ind w:firstLine="420" w:firstLineChars="200"/>
        <w:rPr>
          <w:rFonts w:hint="eastAsia"/>
        </w:rPr>
      </w:pPr>
      <w:r>
        <w:rPr>
          <w:rFonts w:hint="eastAsia"/>
        </w:rPr>
        <w:t>数字视觉科技：CG 动画、裸眼 3D、数字舞美、数字交互、虚拟现实、AR/VR/XR</w:t>
      </w:r>
      <w:r>
        <w:rPr>
          <w:rFonts w:hint="eastAsia"/>
          <w:lang w:eastAsia="zh-CN"/>
        </w:rPr>
        <w:t>、</w:t>
      </w:r>
      <w:r>
        <w:rPr>
          <w:rFonts w:hint="eastAsia"/>
          <w:color w:val="0000FF"/>
          <w:lang w:val="en-US" w:eastAsia="zh-CN"/>
        </w:rPr>
        <w:t>AI全感艺术</w:t>
      </w:r>
      <w:r>
        <w:rPr>
          <w:rFonts w:hint="eastAsia"/>
        </w:rPr>
        <w:t xml:space="preserve"> 等。</w:t>
      </w:r>
    </w:p>
    <w:p w14:paraId="2D6EB6D4">
      <w:pPr>
        <w:bidi w:val="0"/>
        <w:ind w:firstLine="420" w:firstLineChars="200"/>
        <w:rPr>
          <w:rFonts w:hint="eastAsia"/>
        </w:rPr>
      </w:pPr>
      <w:r>
        <w:rPr>
          <w:rFonts w:hint="eastAsia"/>
        </w:rPr>
        <w:t>声光电交互科技：涉及外墙秀、水舞秀、光影</w:t>
      </w:r>
      <w:r>
        <w:rPr>
          <w:rFonts w:hint="eastAsia"/>
          <w:lang w:eastAsia="zh-CN"/>
        </w:rPr>
        <w:t>秀、</w:t>
      </w:r>
      <w:r>
        <w:rPr>
          <w:rFonts w:hint="eastAsia"/>
        </w:rPr>
        <w:t>灯光秀、城市文创灯光、城市夜游、景区夜游、多媒体声光电数字展厅、光影无人机、光影无人船</w:t>
      </w:r>
      <w:r>
        <w:rPr>
          <w:rFonts w:hint="eastAsia"/>
          <w:lang w:eastAsia="zh-CN"/>
        </w:rPr>
        <w:t>、</w:t>
      </w:r>
      <w:r>
        <w:rPr>
          <w:rFonts w:hint="eastAsia"/>
          <w:color w:val="0000FF"/>
          <w:lang w:val="en-US" w:eastAsia="zh-CN"/>
        </w:rPr>
        <w:t>沉浸式多模态空间、</w:t>
      </w:r>
      <w:bookmarkStart w:id="0" w:name="_GoBack"/>
      <w:r>
        <w:rPr>
          <w:rFonts w:hint="eastAsia"/>
          <w:color w:val="0000FF"/>
          <w:lang w:val="en-US" w:eastAsia="zh-CN"/>
        </w:rPr>
        <w:t>小而美新沉浸式文旅产品打造</w:t>
      </w:r>
      <w:bookmarkEnd w:id="0"/>
      <w:r>
        <w:rPr>
          <w:rFonts w:hint="eastAsia"/>
        </w:rPr>
        <w:t>等。</w:t>
      </w:r>
    </w:p>
    <w:p w14:paraId="331B4C17">
      <w:pPr>
        <w:bidi w:val="0"/>
        <w:ind w:firstLine="420" w:firstLineChars="200"/>
        <w:rPr>
          <w:rFonts w:hint="eastAsia"/>
        </w:rPr>
      </w:pPr>
      <w:r>
        <w:rPr>
          <w:rFonts w:hint="eastAsia"/>
        </w:rPr>
        <w:t>平台信息科技：拥有新起典中控系统（嵌入式</w:t>
      </w:r>
      <w:r>
        <w:rPr>
          <w:rFonts w:hint="eastAsia"/>
          <w:color w:val="0000FF"/>
        </w:rPr>
        <w:t>开</w:t>
      </w:r>
      <w:r>
        <w:rPr>
          <w:rFonts w:hint="eastAsia"/>
          <w:color w:val="0000FF"/>
          <w:lang w:val="en-US" w:eastAsia="zh-CN"/>
        </w:rPr>
        <w:t>发</w:t>
      </w:r>
      <w:r>
        <w:rPr>
          <w:rFonts w:hint="eastAsia"/>
        </w:rPr>
        <w:t>、中控集成系统、应用软件）、小程序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NFT、线上商城</w:t>
      </w:r>
      <w:r>
        <w:rPr>
          <w:rFonts w:hint="eastAsia"/>
          <w:lang w:eastAsia="zh-CN"/>
        </w:rPr>
        <w:t>、</w:t>
      </w:r>
      <w:r>
        <w:rPr>
          <w:rFonts w:hint="eastAsia"/>
          <w:color w:val="0000FF"/>
          <w:lang w:val="en-US" w:eastAsia="zh-CN"/>
        </w:rPr>
        <w:t>AI数字人（导游/伴宠）、线上衍生IP世界</w:t>
      </w:r>
      <w:r>
        <w:rPr>
          <w:rFonts w:hint="eastAsia"/>
        </w:rPr>
        <w:t>等。</w:t>
      </w:r>
    </w:p>
    <w:p w14:paraId="7CC8440E">
      <w:pPr>
        <w:bidi w:val="0"/>
        <w:ind w:firstLine="420" w:firstLineChars="200"/>
        <w:rPr>
          <w:rFonts w:hint="eastAsia"/>
        </w:rPr>
      </w:pPr>
    </w:p>
    <w:p w14:paraId="18C821FA">
      <w:pPr>
        <w:bidi w:val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64270"/>
    <w:rsid w:val="046B3792"/>
    <w:rsid w:val="057A17B3"/>
    <w:rsid w:val="0895702F"/>
    <w:rsid w:val="0A2F0DBE"/>
    <w:rsid w:val="12972723"/>
    <w:rsid w:val="13453400"/>
    <w:rsid w:val="141554C8"/>
    <w:rsid w:val="14B720DC"/>
    <w:rsid w:val="1EAE27A1"/>
    <w:rsid w:val="1EE2069D"/>
    <w:rsid w:val="1EFC175F"/>
    <w:rsid w:val="235C0A1E"/>
    <w:rsid w:val="2500187D"/>
    <w:rsid w:val="25973F8F"/>
    <w:rsid w:val="2F0401BB"/>
    <w:rsid w:val="2FCD4A51"/>
    <w:rsid w:val="2FD61B58"/>
    <w:rsid w:val="30275F10"/>
    <w:rsid w:val="30C45E54"/>
    <w:rsid w:val="32C043F9"/>
    <w:rsid w:val="32E53E60"/>
    <w:rsid w:val="33D4015C"/>
    <w:rsid w:val="33FE167D"/>
    <w:rsid w:val="343D21A6"/>
    <w:rsid w:val="37227431"/>
    <w:rsid w:val="3AE01ADD"/>
    <w:rsid w:val="3B27770B"/>
    <w:rsid w:val="3FA806EF"/>
    <w:rsid w:val="4024246B"/>
    <w:rsid w:val="40460634"/>
    <w:rsid w:val="41EA1493"/>
    <w:rsid w:val="445D7CFA"/>
    <w:rsid w:val="479F062A"/>
    <w:rsid w:val="4BB072A9"/>
    <w:rsid w:val="52AE14DB"/>
    <w:rsid w:val="54A11E85"/>
    <w:rsid w:val="5CFF1E3E"/>
    <w:rsid w:val="5DFB2606"/>
    <w:rsid w:val="5F1C0A86"/>
    <w:rsid w:val="628C1A7E"/>
    <w:rsid w:val="646627A3"/>
    <w:rsid w:val="64F55AB0"/>
    <w:rsid w:val="6B122D3D"/>
    <w:rsid w:val="6C5850C7"/>
    <w:rsid w:val="6D602485"/>
    <w:rsid w:val="71B03679"/>
    <w:rsid w:val="73B250BD"/>
    <w:rsid w:val="74035919"/>
    <w:rsid w:val="75243D99"/>
    <w:rsid w:val="77B358A8"/>
    <w:rsid w:val="78144598"/>
    <w:rsid w:val="7D4C6582"/>
    <w:rsid w:val="7D821FA4"/>
    <w:rsid w:val="7E6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3050bcfd-68aa-44e6-a586-62bacc84a0ef</errorID>
      <errorWord>的</errorWord>
      <group>L1_Grammar</group>
      <groupName>语法问题</groupName>
      <ability>L2_Grammar</ability>
      <abilityName>语法错误</abilityName>
      <candidateList>
        <item>等环节的</item>
      </candidateList>
      <explain/>
      <paraID>3AE56AD4</paraID>
      <start>57</start>
      <end>61</end>
      <status>modified</status>
      <modifiedWord>等环节的</modifiedWord>
      <trackRevisions>false</trackRevisions>
    </reviewItem>
    <reviewItem>
      <errorID>0680be01-360c-4e0b-8f9c-fca27d5304d8</errorID>
      <errorWord>文</errorWord>
      <group>L1_Word</group>
      <groupName>字词问题</groupName>
      <ability>L2_Typo</ability>
      <abilityName>字词错误</abilityName>
      <candidateList>
        <item>的文</item>
      </candidateList>
      <explain/>
      <paraID> EDF7723</paraID>
      <start>12</start>
      <end>14</end>
      <status>modified</status>
      <modifiedWord>的文</modifiedWord>
      <trackRevisions>false</trackRevisions>
    </reviewItem>
    <reviewItem>
      <errorID>b6a3dfd5-c9f9-425a-ae6e-7dbc0af0106b</errorID>
      <errorWord>规策</errorWord>
      <group>L1_Word</group>
      <groupName>字词问题</groupName>
      <ability>L2_Typo</ability>
      <abilityName>字词错误</abilityName>
      <candidateList>
        <item>策划</item>
      </candidateList>
      <explain/>
      <paraID>299C1113</paraID>
      <start>39</start>
      <end>41</end>
      <status>ignored</status>
      <modifiedWord/>
      <trackRevisions>false</trackRevisions>
    </reviewItem>
    <reviewItem>
      <errorID>2fa82e34-be24-4013-a64b-bab7ec7e0fec</errorID>
      <errorWord>全感艺术 </errorWord>
      <group>L1_Word</group>
      <groupName>字词问题</groupName>
      <ability>L2_Typo</ability>
      <abilityName>字词错误</abilityName>
      <candidateList>
        <item>全感艺术</item>
      </candidateList>
      <explain/>
      <paraID>13BCB4B3</paraID>
      <start>45</start>
      <end>50</end>
      <status>ignored</status>
      <modifiedWord/>
      <trackRevisions>false</trackRevisions>
    </reviewItem>
    <reviewItem>
      <errorID>3e93a6f0-7286-477f-878c-7abcffbbfbc2</errorID>
      <errorWord>、</errorWord>
      <group>L1_Word</group>
      <groupName>字词问题</groupName>
      <ability>L2_Typo</ability>
      <abilityName>字词错误</abilityName>
      <candidateList>
        <item>秀、</item>
      </candidateList>
      <explain/>
      <paraID>2D6EB6D4</paraID>
      <start>20</start>
      <end>22</end>
      <status>modified</status>
      <modifiedWord>秀、</modifiedWord>
      <trackRevisions>false</trackRevisions>
    </reviewItem>
    <reviewItem>
      <errorID>768444cd-8cd0-4136-87b5-f9f7e39b59db</errorID>
      <errorWord>小而美沉浸式文旅新品打造</errorWord>
      <group>L1_Other</group>
      <groupName>其他问题</groupName>
      <ability>L2_Consistency</ability>
      <abilityName>一致性检查</abilityName>
      <candidateList>
        <item>小而美新沉浸式文旅产品打造</item>
      </candidateList>
      <explain>术语一致性错误，该表述前文统一为“小而美新沉浸式文旅产品打造”，前后表述不一致</explain>
      <paraID>2D6EB6D4</paraID>
      <start>75</start>
      <end>88</end>
      <status>modified</status>
      <modifiedWord>小而美新沉浸式文旅产品打造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b708227-ed91-46bd-92a4-2aacb751d4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2070</Words>
  <Characters>2118</Characters>
  <Lines>0</Lines>
  <Paragraphs>0</Paragraphs>
  <TotalTime>9</TotalTime>
  <ScaleCrop>false</ScaleCrop>
  <LinksUpToDate>false</LinksUpToDate>
  <CharactersWithSpaces>2156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2026-07-24T04:11:00Z</dcterms:created>
  <dc:creator>云崖子</dc:creator>
  <cp:lastModifiedBy>Dora Song</cp:lastModifiedBy>
  <dcterms:modified xsi:type="dcterms:W3CDTF">2026-07-24T04:53:06Z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eyJoZGlkIjoiYmYxMTU1YWJlZjM2YjgzMmRlZDEyNmE4YjFkYjdkNzciLCJ1c2VySWQiOiIyMDEyNDk4NDAifQ==</vt:lpwstr>
  </property>
  <property fmtid="{D5CDD505-2E9C-101B-9397-08002B2CF9AE}" pid="4" name="ICV">
    <vt:lpwstr>3EC718298FD34886906249687DF58768_12</vt:lpwstr>
  </property>
</Properties>
</file>